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FEF73" w14:textId="0DA9D980" w:rsidR="00850F1A" w:rsidRPr="005445BF" w:rsidRDefault="00491639" w:rsidP="00850F1A">
      <w:pPr>
        <w:pStyle w:val="Heading1"/>
        <w:rPr>
          <w:rFonts w:ascii="Avenir Next LT Pro" w:eastAsia="Times New Roman" w:hAnsi="Avenir Next LT Pro" w:cs="Times New Roman"/>
          <w:b/>
          <w:bCs/>
          <w:color w:val="000000"/>
          <w:kern w:val="36"/>
          <w:sz w:val="22"/>
          <w:szCs w:val="22"/>
          <w:bdr w:val="none" w:sz="0" w:space="0" w:color="auto"/>
        </w:rPr>
      </w:pPr>
      <w:r w:rsidRPr="005445BF">
        <w:rPr>
          <w:rFonts w:ascii="Avenir Next LT Pro" w:eastAsia="Times New Roman" w:hAnsi="Avenir Next LT Pro" w:cs="Arial"/>
          <w:b/>
          <w:bCs/>
          <w:color w:val="auto"/>
          <w:sz w:val="22"/>
          <w:szCs w:val="22"/>
          <w:bdr w:val="none" w:sz="0" w:space="0" w:color="auto"/>
        </w:rPr>
        <w:t xml:space="preserve">Work Instructions: </w:t>
      </w:r>
      <w:r w:rsidR="00850F1A" w:rsidRPr="005445BF">
        <w:rPr>
          <w:rFonts w:ascii="Avenir Next LT Pro" w:eastAsia="Times New Roman" w:hAnsi="Avenir Next LT Pro" w:cs="Times New Roman"/>
          <w:b/>
          <w:bCs/>
          <w:color w:val="000000"/>
          <w:kern w:val="36"/>
          <w:sz w:val="22"/>
          <w:szCs w:val="22"/>
          <w:bdr w:val="none" w:sz="0" w:space="0" w:color="auto"/>
        </w:rPr>
        <w:t>Changing Out the Entrance Bay Photo Eyes (Banner Eye)</w:t>
      </w:r>
    </w:p>
    <w:p w14:paraId="5970825F" w14:textId="77777777" w:rsidR="00620333" w:rsidRDefault="00620333" w:rsidP="00620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b/>
          <w:bCs/>
          <w:sz w:val="22"/>
          <w:szCs w:val="22"/>
          <w:bdr w:val="none" w:sz="0" w:space="0" w:color="auto"/>
        </w:rPr>
      </w:pPr>
      <w:r w:rsidRPr="00620333">
        <w:rPr>
          <w:rFonts w:ascii="Avenir Next LT Pro" w:eastAsia="Times New Roman" w:hAnsi="Avenir Next LT Pro"/>
          <w:b/>
          <w:bCs/>
          <w:sz w:val="22"/>
          <w:szCs w:val="22"/>
          <w:bdr w:val="none" w:sz="0" w:space="0" w:color="auto"/>
        </w:rPr>
        <w:t>Parts:</w:t>
      </w:r>
    </w:p>
    <w:p w14:paraId="68648D70" w14:textId="77777777" w:rsidR="00620333" w:rsidRDefault="005445BF" w:rsidP="00620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sidRPr="00620333">
        <w:rPr>
          <w:rFonts w:ascii="Avenir Next LT Pro" w:eastAsia="Times New Roman" w:hAnsi="Avenir Next LT Pro"/>
          <w:sz w:val="22"/>
          <w:szCs w:val="22"/>
          <w:bdr w:val="none" w:sz="0" w:space="0" w:color="auto"/>
        </w:rPr>
        <w:t>Emitter: CCS-71559</w:t>
      </w:r>
    </w:p>
    <w:p w14:paraId="6AF45C27" w14:textId="784E2168" w:rsidR="00620333" w:rsidRPr="00620333" w:rsidRDefault="005445BF" w:rsidP="00620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sidRPr="00620333">
        <w:rPr>
          <w:rFonts w:ascii="Avenir Next LT Pro" w:eastAsia="Times New Roman" w:hAnsi="Avenir Next LT Pro"/>
          <w:sz w:val="22"/>
          <w:szCs w:val="22"/>
          <w:bdr w:val="none" w:sz="0" w:space="0" w:color="auto"/>
        </w:rPr>
        <w:t>Receiver: CCS-71740</w:t>
      </w:r>
      <w:r w:rsidRPr="00620333">
        <w:rPr>
          <w:rFonts w:ascii="Avenir Next LT Pro" w:eastAsia="Times New Roman" w:hAnsi="Avenir Next LT Pro"/>
          <w:sz w:val="22"/>
          <w:szCs w:val="22"/>
          <w:bdr w:val="none" w:sz="0" w:space="0" w:color="auto"/>
        </w:rPr>
        <w:br/>
      </w:r>
    </w:p>
    <w:p w14:paraId="7664DA54" w14:textId="178FF307" w:rsidR="00E367E0" w:rsidRPr="00E367E0"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b/>
          <w:bCs/>
          <w:color w:val="000000"/>
          <w:sz w:val="22"/>
          <w:szCs w:val="22"/>
          <w:bdr w:val="none" w:sz="0" w:space="0" w:color="auto"/>
        </w:rPr>
      </w:pPr>
      <w:r w:rsidRPr="005445BF">
        <w:rPr>
          <w:rFonts w:ascii="Avenir Next LT Pro" w:eastAsia="Times New Roman" w:hAnsi="Avenir Next LT Pro"/>
          <w:b/>
          <w:bCs/>
          <w:color w:val="000000"/>
          <w:sz w:val="22"/>
          <w:szCs w:val="22"/>
          <w:bdr w:val="none" w:sz="0" w:space="0" w:color="auto"/>
        </w:rPr>
        <w:t>What are Banner Eyes</w:t>
      </w:r>
      <w:r w:rsidR="00794557">
        <w:rPr>
          <w:rFonts w:ascii="Avenir Next LT Pro" w:eastAsia="Times New Roman" w:hAnsi="Avenir Next LT Pro"/>
          <w:b/>
          <w:bCs/>
          <w:color w:val="000000"/>
          <w:sz w:val="22"/>
          <w:szCs w:val="22"/>
          <w:bdr w:val="none" w:sz="0" w:space="0" w:color="auto"/>
        </w:rPr>
        <w:t xml:space="preserve"> sensors</w:t>
      </w:r>
      <w:r w:rsidRPr="005445BF">
        <w:rPr>
          <w:rFonts w:ascii="Avenir Next LT Pro" w:eastAsia="Times New Roman" w:hAnsi="Avenir Next LT Pro"/>
          <w:b/>
          <w:bCs/>
          <w:color w:val="000000"/>
          <w:sz w:val="22"/>
          <w:szCs w:val="22"/>
          <w:bdr w:val="none" w:sz="0" w:space="0" w:color="auto"/>
        </w:rPr>
        <w:t xml:space="preserve">: </w:t>
      </w:r>
    </w:p>
    <w:p w14:paraId="4C53441B" w14:textId="18B431E3" w:rsidR="00E367E0"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5445BF">
        <w:rPr>
          <w:rFonts w:ascii="Avenir Next LT Pro" w:eastAsia="Times New Roman" w:hAnsi="Avenir Next LT Pro"/>
          <w:color w:val="000000"/>
          <w:sz w:val="22"/>
          <w:szCs w:val="22"/>
          <w:bdr w:val="none" w:sz="0" w:space="0" w:color="auto"/>
        </w:rPr>
        <w:t xml:space="preserve">The banner eyes </w:t>
      </w:r>
      <w:r w:rsidR="00794557">
        <w:rPr>
          <w:rFonts w:ascii="Avenir Next LT Pro" w:eastAsia="Times New Roman" w:hAnsi="Avenir Next LT Pro"/>
          <w:color w:val="000000"/>
          <w:sz w:val="22"/>
          <w:szCs w:val="22"/>
          <w:bdr w:val="none" w:sz="0" w:space="0" w:color="auto"/>
        </w:rPr>
        <w:t xml:space="preserve">sensors </w:t>
      </w:r>
      <w:r w:rsidRPr="005445BF">
        <w:rPr>
          <w:rFonts w:ascii="Avenir Next LT Pro" w:eastAsia="Times New Roman" w:hAnsi="Avenir Next LT Pro"/>
          <w:color w:val="000000"/>
          <w:sz w:val="22"/>
          <w:szCs w:val="22"/>
          <w:bdr w:val="none" w:sz="0" w:space="0" w:color="auto"/>
        </w:rPr>
        <w:t xml:space="preserve">are a very important sensor in the wash. We use them to locate and measure vehicles, along with locating tires and, determining </w:t>
      </w:r>
      <w:r w:rsidR="00794557">
        <w:rPr>
          <w:rFonts w:ascii="Avenir Next LT Pro" w:eastAsia="Times New Roman" w:hAnsi="Avenir Next LT Pro"/>
          <w:color w:val="000000"/>
          <w:sz w:val="22"/>
          <w:szCs w:val="22"/>
          <w:bdr w:val="none" w:sz="0" w:space="0" w:color="auto"/>
        </w:rPr>
        <w:t xml:space="preserve">if a </w:t>
      </w:r>
      <w:r w:rsidRPr="005445BF">
        <w:rPr>
          <w:rFonts w:ascii="Avenir Next LT Pro" w:eastAsia="Times New Roman" w:hAnsi="Avenir Next LT Pro"/>
          <w:color w:val="000000"/>
          <w:sz w:val="22"/>
          <w:szCs w:val="22"/>
          <w:bdr w:val="none" w:sz="0" w:space="0" w:color="auto"/>
        </w:rPr>
        <w:t xml:space="preserve">truck is </w:t>
      </w:r>
      <w:r w:rsidR="00794557">
        <w:rPr>
          <w:rFonts w:ascii="Avenir Next LT Pro" w:eastAsia="Times New Roman" w:hAnsi="Avenir Next LT Pro"/>
          <w:color w:val="000000"/>
          <w:sz w:val="22"/>
          <w:szCs w:val="22"/>
          <w:bdr w:val="none" w:sz="0" w:space="0" w:color="auto"/>
        </w:rPr>
        <w:t>going</w:t>
      </w:r>
      <w:r w:rsidRPr="005445BF">
        <w:rPr>
          <w:rFonts w:ascii="Avenir Next LT Pro" w:eastAsia="Times New Roman" w:hAnsi="Avenir Next LT Pro"/>
          <w:color w:val="000000"/>
          <w:sz w:val="22"/>
          <w:szCs w:val="22"/>
          <w:bdr w:val="none" w:sz="0" w:space="0" w:color="auto"/>
        </w:rPr>
        <w:t xml:space="preserve"> through the wash. They are also used to keep the garage doors open when something is in the way and for anti-collision.</w:t>
      </w:r>
    </w:p>
    <w:p w14:paraId="5B12F193" w14:textId="77777777" w:rsidR="00E367E0" w:rsidRPr="00E367E0"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b/>
          <w:bCs/>
          <w:color w:val="000000"/>
          <w:sz w:val="22"/>
          <w:szCs w:val="22"/>
          <w:bdr w:val="none" w:sz="0" w:space="0" w:color="auto"/>
        </w:rPr>
      </w:pPr>
      <w:r w:rsidRPr="005445BF">
        <w:rPr>
          <w:rFonts w:ascii="Avenir Next LT Pro" w:eastAsia="Times New Roman" w:hAnsi="Avenir Next LT Pro"/>
          <w:color w:val="000000"/>
          <w:sz w:val="22"/>
          <w:szCs w:val="22"/>
          <w:bdr w:val="none" w:sz="0" w:space="0" w:color="auto"/>
        </w:rPr>
        <w:br/>
      </w:r>
      <w:r w:rsidRPr="005445BF">
        <w:rPr>
          <w:rFonts w:ascii="Avenir Next LT Pro" w:eastAsia="Times New Roman" w:hAnsi="Avenir Next LT Pro"/>
          <w:b/>
          <w:bCs/>
          <w:color w:val="000000"/>
          <w:sz w:val="22"/>
          <w:szCs w:val="22"/>
          <w:bdr w:val="none" w:sz="0" w:space="0" w:color="auto"/>
        </w:rPr>
        <w:t xml:space="preserve">How does it work: </w:t>
      </w:r>
    </w:p>
    <w:p w14:paraId="7F99D263" w14:textId="77777777" w:rsidR="00E367E0"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5445BF">
        <w:rPr>
          <w:rFonts w:ascii="Avenir Next LT Pro" w:eastAsia="Times New Roman" w:hAnsi="Avenir Next LT Pro"/>
          <w:color w:val="000000"/>
          <w:sz w:val="22"/>
          <w:szCs w:val="22"/>
          <w:bdr w:val="none" w:sz="0" w:space="0" w:color="auto"/>
        </w:rPr>
        <w:t>The banner eyes work by using a beam of light that it sends from the Emitter and then is picked up by the Receiver, when the Receiver stops seeing the light it activates a relay internal to the banner eye, that we use to send a signal back into our controller as an input.</w:t>
      </w:r>
    </w:p>
    <w:p w14:paraId="01120269" w14:textId="77777777" w:rsidR="00E367E0" w:rsidRPr="00E367E0"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b/>
          <w:bCs/>
          <w:color w:val="000000"/>
          <w:sz w:val="22"/>
          <w:szCs w:val="22"/>
          <w:bdr w:val="none" w:sz="0" w:space="0" w:color="auto"/>
        </w:rPr>
      </w:pPr>
      <w:r w:rsidRPr="005445BF">
        <w:rPr>
          <w:rFonts w:ascii="Avenir Next LT Pro" w:eastAsia="Times New Roman" w:hAnsi="Avenir Next LT Pro"/>
          <w:color w:val="000000"/>
          <w:sz w:val="22"/>
          <w:szCs w:val="22"/>
          <w:bdr w:val="none" w:sz="0" w:space="0" w:color="auto"/>
        </w:rPr>
        <w:br/>
      </w:r>
      <w:r w:rsidRPr="005445BF">
        <w:rPr>
          <w:rFonts w:ascii="Avenir Next LT Pro" w:eastAsia="Times New Roman" w:hAnsi="Avenir Next LT Pro"/>
          <w:b/>
          <w:bCs/>
          <w:color w:val="000000"/>
          <w:sz w:val="22"/>
          <w:szCs w:val="22"/>
          <w:bdr w:val="none" w:sz="0" w:space="0" w:color="auto"/>
        </w:rPr>
        <w:t xml:space="preserve">Helpful Hints:  </w:t>
      </w:r>
    </w:p>
    <w:p w14:paraId="18EB1BCA" w14:textId="52027761" w:rsidR="00E367E0" w:rsidRDefault="005445BF" w:rsidP="00E367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5445BF">
        <w:rPr>
          <w:rFonts w:ascii="Avenir Next LT Pro" w:eastAsia="Times New Roman" w:hAnsi="Avenir Next LT Pro"/>
          <w:color w:val="000000"/>
          <w:sz w:val="22"/>
          <w:szCs w:val="22"/>
          <w:bdr w:val="none" w:sz="0" w:space="0" w:color="auto"/>
        </w:rPr>
        <w:t xml:space="preserve">When using multiple Banner Eyes in close proximity make sure that they </w:t>
      </w:r>
      <w:r w:rsidR="00F55B4B">
        <w:rPr>
          <w:rFonts w:ascii="Avenir Next LT Pro" w:eastAsia="Times New Roman" w:hAnsi="Avenir Next LT Pro"/>
          <w:color w:val="000000"/>
          <w:sz w:val="22"/>
          <w:szCs w:val="22"/>
          <w:bdr w:val="none" w:sz="0" w:space="0" w:color="auto"/>
        </w:rPr>
        <w:t>are running</w:t>
      </w:r>
      <w:r w:rsidRPr="005445BF">
        <w:rPr>
          <w:rFonts w:ascii="Avenir Next LT Pro" w:eastAsia="Times New Roman" w:hAnsi="Avenir Next LT Pro"/>
          <w:color w:val="000000"/>
          <w:sz w:val="22"/>
          <w:szCs w:val="22"/>
          <w:bdr w:val="none" w:sz="0" w:space="0" w:color="auto"/>
        </w:rPr>
        <w:t xml:space="preserve"> on different frequencies on the side of the banner eyes it shows “A” and “B” lights</w:t>
      </w:r>
      <w:r w:rsidR="00E61AF8">
        <w:rPr>
          <w:rFonts w:ascii="Avenir Next LT Pro" w:eastAsia="Times New Roman" w:hAnsi="Avenir Next LT Pro"/>
          <w:color w:val="000000"/>
          <w:sz w:val="22"/>
          <w:szCs w:val="22"/>
          <w:bdr w:val="none" w:sz="0" w:space="0" w:color="auto"/>
        </w:rPr>
        <w:t>,</w:t>
      </w:r>
      <w:r w:rsidRPr="005445BF">
        <w:rPr>
          <w:rFonts w:ascii="Avenir Next LT Pro" w:eastAsia="Times New Roman" w:hAnsi="Avenir Next LT Pro"/>
          <w:color w:val="000000"/>
          <w:sz w:val="22"/>
          <w:szCs w:val="22"/>
          <w:bdr w:val="none" w:sz="0" w:space="0" w:color="auto"/>
        </w:rPr>
        <w:t xml:space="preserve"> whichever one </w:t>
      </w:r>
      <w:r w:rsidR="00E61AF8">
        <w:rPr>
          <w:rFonts w:ascii="Avenir Next LT Pro" w:eastAsia="Times New Roman" w:hAnsi="Avenir Next LT Pro"/>
          <w:color w:val="000000"/>
          <w:sz w:val="22"/>
          <w:szCs w:val="22"/>
          <w:bdr w:val="none" w:sz="0" w:space="0" w:color="auto"/>
        </w:rPr>
        <w:t>lights</w:t>
      </w:r>
      <w:r w:rsidRPr="005445BF">
        <w:rPr>
          <w:rFonts w:ascii="Avenir Next LT Pro" w:eastAsia="Times New Roman" w:hAnsi="Avenir Next LT Pro"/>
          <w:color w:val="000000"/>
          <w:sz w:val="22"/>
          <w:szCs w:val="22"/>
          <w:bdr w:val="none" w:sz="0" w:space="0" w:color="auto"/>
        </w:rPr>
        <w:t xml:space="preserve"> up is the frequency that </w:t>
      </w:r>
      <w:r w:rsidR="00E61AF8">
        <w:rPr>
          <w:rFonts w:ascii="Avenir Next LT Pro" w:eastAsia="Times New Roman" w:hAnsi="Avenir Next LT Pro"/>
          <w:color w:val="000000"/>
          <w:sz w:val="22"/>
          <w:szCs w:val="22"/>
          <w:bdr w:val="none" w:sz="0" w:space="0" w:color="auto"/>
        </w:rPr>
        <w:t>the sensor</w:t>
      </w:r>
      <w:r w:rsidRPr="005445BF">
        <w:rPr>
          <w:rFonts w:ascii="Avenir Next LT Pro" w:eastAsia="Times New Roman" w:hAnsi="Avenir Next LT Pro"/>
          <w:color w:val="000000"/>
          <w:sz w:val="22"/>
          <w:szCs w:val="22"/>
          <w:bdr w:val="none" w:sz="0" w:space="0" w:color="auto"/>
        </w:rPr>
        <w:t xml:space="preserve"> is running. Be sure that the emitter and the receiver </w:t>
      </w:r>
      <w:r w:rsidR="00E61AF8">
        <w:rPr>
          <w:rFonts w:ascii="Avenir Next LT Pro" w:eastAsia="Times New Roman" w:hAnsi="Avenir Next LT Pro"/>
          <w:color w:val="000000"/>
          <w:sz w:val="22"/>
          <w:szCs w:val="22"/>
          <w:bdr w:val="none" w:sz="0" w:space="0" w:color="auto"/>
        </w:rPr>
        <w:t>frequency</w:t>
      </w:r>
      <w:r w:rsidRPr="005445BF">
        <w:rPr>
          <w:rFonts w:ascii="Avenir Next LT Pro" w:eastAsia="Times New Roman" w:hAnsi="Avenir Next LT Pro"/>
          <w:color w:val="000000"/>
          <w:sz w:val="22"/>
          <w:szCs w:val="22"/>
          <w:bdr w:val="none" w:sz="0" w:space="0" w:color="auto"/>
        </w:rPr>
        <w:t xml:space="preserve"> </w:t>
      </w:r>
      <w:r w:rsidR="00E61AF8">
        <w:rPr>
          <w:rFonts w:ascii="Avenir Next LT Pro" w:eastAsia="Times New Roman" w:hAnsi="Avenir Next LT Pro"/>
          <w:color w:val="000000"/>
          <w:sz w:val="22"/>
          <w:szCs w:val="22"/>
          <w:bdr w:val="none" w:sz="0" w:space="0" w:color="auto"/>
        </w:rPr>
        <w:t>match</w:t>
      </w:r>
      <w:r w:rsidRPr="005445BF">
        <w:rPr>
          <w:rFonts w:ascii="Avenir Next LT Pro" w:eastAsia="Times New Roman" w:hAnsi="Avenir Next LT Pro"/>
          <w:color w:val="000000"/>
          <w:sz w:val="22"/>
          <w:szCs w:val="22"/>
          <w:bdr w:val="none" w:sz="0" w:space="0" w:color="auto"/>
        </w:rPr>
        <w:t>. In our wash entrance</w:t>
      </w:r>
      <w:r w:rsidR="00E61AF8">
        <w:rPr>
          <w:rFonts w:ascii="Avenir Next LT Pro" w:eastAsia="Times New Roman" w:hAnsi="Avenir Next LT Pro"/>
          <w:color w:val="000000"/>
          <w:sz w:val="22"/>
          <w:szCs w:val="22"/>
          <w:bdr w:val="none" w:sz="0" w:space="0" w:color="auto"/>
        </w:rPr>
        <w:t>,</w:t>
      </w:r>
      <w:r w:rsidRPr="005445BF">
        <w:rPr>
          <w:rFonts w:ascii="Avenir Next LT Pro" w:eastAsia="Times New Roman" w:hAnsi="Avenir Next LT Pro"/>
          <w:color w:val="000000"/>
          <w:sz w:val="22"/>
          <w:szCs w:val="22"/>
          <w:bdr w:val="none" w:sz="0" w:space="0" w:color="auto"/>
        </w:rPr>
        <w:t xml:space="preserve"> we have three eyes so from top to bottom we want them to rea</w:t>
      </w:r>
      <w:r w:rsidR="00E61AF8">
        <w:rPr>
          <w:rFonts w:ascii="Avenir Next LT Pro" w:eastAsia="Times New Roman" w:hAnsi="Avenir Next LT Pro"/>
          <w:color w:val="000000"/>
          <w:sz w:val="22"/>
          <w:szCs w:val="22"/>
          <w:bdr w:val="none" w:sz="0" w:space="0" w:color="auto"/>
        </w:rPr>
        <w:t>d</w:t>
      </w:r>
      <w:r w:rsidRPr="005445BF">
        <w:rPr>
          <w:rFonts w:ascii="Avenir Next LT Pro" w:eastAsia="Times New Roman" w:hAnsi="Avenir Next LT Pro"/>
          <w:color w:val="000000"/>
          <w:sz w:val="22"/>
          <w:szCs w:val="22"/>
          <w:bdr w:val="none" w:sz="0" w:space="0" w:color="auto"/>
        </w:rPr>
        <w:t xml:space="preserve"> “ABA” or “BAB” that way they won’t interfere with each other. You change the frequency by changing the way the banner eye is wired</w:t>
      </w:r>
      <w:r w:rsidR="00CD25B0">
        <w:rPr>
          <w:rFonts w:ascii="Avenir Next LT Pro" w:eastAsia="Times New Roman" w:hAnsi="Avenir Next LT Pro"/>
          <w:color w:val="000000"/>
          <w:sz w:val="22"/>
          <w:szCs w:val="22"/>
          <w:bdr w:val="none" w:sz="0" w:space="0" w:color="auto"/>
        </w:rPr>
        <w:t>.</w:t>
      </w:r>
      <w:r w:rsidRPr="005445BF">
        <w:rPr>
          <w:rFonts w:ascii="Avenir Next LT Pro" w:eastAsia="Times New Roman" w:hAnsi="Avenir Next LT Pro"/>
          <w:color w:val="000000"/>
          <w:sz w:val="22"/>
          <w:szCs w:val="22"/>
          <w:bdr w:val="none" w:sz="0" w:space="0" w:color="auto"/>
        </w:rPr>
        <w:br/>
      </w:r>
      <w:r w:rsidRPr="005445BF">
        <w:rPr>
          <w:rFonts w:ascii="Avenir Next LT Pro" w:eastAsia="Times New Roman" w:hAnsi="Avenir Next LT Pro"/>
          <w:color w:val="000000"/>
          <w:sz w:val="22"/>
          <w:szCs w:val="22"/>
          <w:bdr w:val="none" w:sz="0" w:space="0" w:color="auto"/>
        </w:rPr>
        <w:br/>
        <w:t>The gate eye</w:t>
      </w:r>
      <w:r w:rsidR="005724A6">
        <w:rPr>
          <w:rFonts w:ascii="Avenir Next LT Pro" w:eastAsia="Times New Roman" w:hAnsi="Avenir Next LT Pro"/>
          <w:color w:val="000000"/>
          <w:sz w:val="22"/>
          <w:szCs w:val="22"/>
          <w:bdr w:val="none" w:sz="0" w:space="0" w:color="auto"/>
        </w:rPr>
        <w:t>s</w:t>
      </w:r>
      <w:r w:rsidRPr="005445BF">
        <w:rPr>
          <w:rFonts w:ascii="Avenir Next LT Pro" w:eastAsia="Times New Roman" w:hAnsi="Avenir Next LT Pro"/>
          <w:color w:val="000000"/>
          <w:sz w:val="22"/>
          <w:szCs w:val="22"/>
          <w:bdr w:val="none" w:sz="0" w:space="0" w:color="auto"/>
        </w:rPr>
        <w:t xml:space="preserve"> with the pulse sensor are how we measure and track vehicles through the wash, when the banner eye is blocked, and the PLC </w:t>
      </w:r>
      <w:r w:rsidR="00E367E0">
        <w:rPr>
          <w:rFonts w:ascii="Avenir Next LT Pro" w:eastAsia="Times New Roman" w:hAnsi="Avenir Next LT Pro"/>
          <w:color w:val="000000"/>
          <w:sz w:val="22"/>
          <w:szCs w:val="22"/>
          <w:bdr w:val="none" w:sz="0" w:space="0" w:color="auto"/>
        </w:rPr>
        <w:t>sees</w:t>
      </w:r>
      <w:r w:rsidRPr="005445BF">
        <w:rPr>
          <w:rFonts w:ascii="Avenir Next LT Pro" w:eastAsia="Times New Roman" w:hAnsi="Avenir Next LT Pro"/>
          <w:color w:val="000000"/>
          <w:sz w:val="22"/>
          <w:szCs w:val="22"/>
          <w:bdr w:val="none" w:sz="0" w:space="0" w:color="auto"/>
        </w:rPr>
        <w:t xml:space="preserve"> a </w:t>
      </w:r>
      <w:r w:rsidR="00CD25B0">
        <w:rPr>
          <w:rFonts w:ascii="Avenir Next LT Pro" w:eastAsia="Times New Roman" w:hAnsi="Avenir Next LT Pro"/>
          <w:color w:val="000000"/>
          <w:sz w:val="22"/>
          <w:szCs w:val="22"/>
          <w:bdr w:val="none" w:sz="0" w:space="0" w:color="auto"/>
        </w:rPr>
        <w:t xml:space="preserve">24vdc </w:t>
      </w:r>
      <w:r w:rsidRPr="005445BF">
        <w:rPr>
          <w:rFonts w:ascii="Avenir Next LT Pro" w:eastAsia="Times New Roman" w:hAnsi="Avenir Next LT Pro"/>
          <w:color w:val="000000"/>
          <w:sz w:val="22"/>
          <w:szCs w:val="22"/>
          <w:bdr w:val="none" w:sz="0" w:space="0" w:color="auto"/>
        </w:rPr>
        <w:t>pulse</w:t>
      </w:r>
      <w:r w:rsidR="00CD25B0">
        <w:rPr>
          <w:rFonts w:ascii="Avenir Next LT Pro" w:eastAsia="Times New Roman" w:hAnsi="Avenir Next LT Pro"/>
          <w:color w:val="000000"/>
          <w:sz w:val="22"/>
          <w:szCs w:val="22"/>
          <w:bdr w:val="none" w:sz="0" w:space="0" w:color="auto"/>
        </w:rPr>
        <w:t>,</w:t>
      </w:r>
      <w:r w:rsidRPr="005445BF">
        <w:rPr>
          <w:rFonts w:ascii="Avenir Next LT Pro" w:eastAsia="Times New Roman" w:hAnsi="Avenir Next LT Pro"/>
          <w:color w:val="000000"/>
          <w:sz w:val="22"/>
          <w:szCs w:val="22"/>
          <w:bdr w:val="none" w:sz="0" w:space="0" w:color="auto"/>
        </w:rPr>
        <w:t xml:space="preserve"> </w:t>
      </w:r>
      <w:r w:rsidR="00CD25B0">
        <w:rPr>
          <w:rFonts w:ascii="Avenir Next LT Pro" w:eastAsia="Times New Roman" w:hAnsi="Avenir Next LT Pro"/>
          <w:color w:val="000000"/>
          <w:sz w:val="22"/>
          <w:szCs w:val="22"/>
          <w:bdr w:val="none" w:sz="0" w:space="0" w:color="auto"/>
        </w:rPr>
        <w:t>The PLC</w:t>
      </w:r>
      <w:r w:rsidRPr="005445BF">
        <w:rPr>
          <w:rFonts w:ascii="Avenir Next LT Pro" w:eastAsia="Times New Roman" w:hAnsi="Avenir Next LT Pro"/>
          <w:color w:val="000000"/>
          <w:sz w:val="22"/>
          <w:szCs w:val="22"/>
          <w:bdr w:val="none" w:sz="0" w:space="0" w:color="auto"/>
        </w:rPr>
        <w:t xml:space="preserve"> starts measuring </w:t>
      </w:r>
      <w:r w:rsidR="00E367E0">
        <w:rPr>
          <w:rFonts w:ascii="Avenir Next LT Pro" w:eastAsia="Times New Roman" w:hAnsi="Avenir Next LT Pro"/>
          <w:color w:val="000000"/>
          <w:sz w:val="22"/>
          <w:szCs w:val="22"/>
          <w:bdr w:val="none" w:sz="0" w:space="0" w:color="auto"/>
        </w:rPr>
        <w:t>the vehicle’s length</w:t>
      </w:r>
      <w:r w:rsidRPr="005445BF">
        <w:rPr>
          <w:rFonts w:ascii="Avenir Next LT Pro" w:eastAsia="Times New Roman" w:hAnsi="Avenir Next LT Pro"/>
          <w:color w:val="000000"/>
          <w:sz w:val="22"/>
          <w:szCs w:val="22"/>
          <w:bdr w:val="none" w:sz="0" w:space="0" w:color="auto"/>
        </w:rPr>
        <w:t xml:space="preserve"> so that it can </w:t>
      </w:r>
      <w:r w:rsidR="00E367E0">
        <w:rPr>
          <w:rFonts w:ascii="Avenir Next LT Pro" w:eastAsia="Times New Roman" w:hAnsi="Avenir Next LT Pro"/>
          <w:color w:val="000000"/>
          <w:sz w:val="22"/>
          <w:szCs w:val="22"/>
          <w:bdr w:val="none" w:sz="0" w:space="0" w:color="auto"/>
        </w:rPr>
        <w:t>turn the</w:t>
      </w:r>
      <w:r w:rsidRPr="005445BF">
        <w:rPr>
          <w:rFonts w:ascii="Avenir Next LT Pro" w:eastAsia="Times New Roman" w:hAnsi="Avenir Next LT Pro"/>
          <w:color w:val="000000"/>
          <w:sz w:val="22"/>
          <w:szCs w:val="22"/>
          <w:bdr w:val="none" w:sz="0" w:space="0" w:color="auto"/>
        </w:rPr>
        <w:t xml:space="preserve"> </w:t>
      </w:r>
      <w:r w:rsidR="00E367E0">
        <w:rPr>
          <w:rFonts w:ascii="Avenir Next LT Pro" w:eastAsia="Times New Roman" w:hAnsi="Avenir Next LT Pro"/>
          <w:color w:val="000000"/>
          <w:sz w:val="22"/>
          <w:szCs w:val="22"/>
          <w:bdr w:val="none" w:sz="0" w:space="0" w:color="auto"/>
        </w:rPr>
        <w:t xml:space="preserve">wash </w:t>
      </w:r>
      <w:r w:rsidRPr="005445BF">
        <w:rPr>
          <w:rFonts w:ascii="Avenir Next LT Pro" w:eastAsia="Times New Roman" w:hAnsi="Avenir Next LT Pro"/>
          <w:color w:val="000000"/>
          <w:sz w:val="22"/>
          <w:szCs w:val="22"/>
          <w:bdr w:val="none" w:sz="0" w:space="0" w:color="auto"/>
        </w:rPr>
        <w:t xml:space="preserve">functions on and off properly. </w:t>
      </w:r>
    </w:p>
    <w:p w14:paraId="067478FC" w14:textId="5AE832A0" w:rsidR="005445BF" w:rsidRPr="00E367E0" w:rsidRDefault="005445BF" w:rsidP="00E367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E367E0">
        <w:rPr>
          <w:rFonts w:ascii="Avenir Next LT Pro" w:eastAsia="Times New Roman" w:hAnsi="Avenir Next LT Pro"/>
          <w:sz w:val="22"/>
          <w:szCs w:val="22"/>
          <w:bdr w:val="none" w:sz="0" w:space="0" w:color="auto"/>
        </w:rPr>
        <w:lastRenderedPageBreak/>
        <w:t>The lights on the back of the banner eyes labeled “1,2,3,4” represent the signal strengths (“4” being the highest). If you notice that the signal strength is low, you may have to adjust the positioning of the banner eye or clean the lenses, with a microfiber not abrasive cloth</w:t>
      </w:r>
    </w:p>
    <w:p w14:paraId="3D5218FD" w14:textId="77777777" w:rsidR="005445BF" w:rsidRPr="005445BF"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5445BF">
        <w:rPr>
          <w:rFonts w:ascii="Avenir Next LT Pro" w:eastAsia="Times New Roman" w:hAnsi="Avenir Next LT Pro"/>
          <w:b/>
          <w:bCs/>
          <w:color w:val="000000"/>
          <w:sz w:val="22"/>
          <w:szCs w:val="22"/>
          <w:bdr w:val="none" w:sz="0" w:space="0" w:color="auto"/>
        </w:rPr>
        <w:t>Tools Needed: </w:t>
      </w:r>
    </w:p>
    <w:p w14:paraId="119579A8" w14:textId="5C0C578D" w:rsidR="005445BF" w:rsidRPr="005445BF"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5445BF">
        <w:rPr>
          <w:rFonts w:ascii="Avenir Next LT Pro" w:eastAsia="Times New Roman" w:hAnsi="Avenir Next LT Pro"/>
          <w:color w:val="000000"/>
          <w:sz w:val="22"/>
          <w:szCs w:val="22"/>
          <w:bdr w:val="none" w:sz="0" w:space="0" w:color="auto"/>
        </w:rPr>
        <w:t xml:space="preserve">- </w:t>
      </w:r>
      <w:r w:rsidR="00E367E0">
        <w:rPr>
          <w:rFonts w:ascii="Avenir Next LT Pro" w:eastAsia="Times New Roman" w:hAnsi="Avenir Next LT Pro"/>
          <w:color w:val="000000"/>
          <w:sz w:val="22"/>
          <w:szCs w:val="22"/>
          <w:bdr w:val="none" w:sz="0" w:space="0" w:color="auto"/>
        </w:rPr>
        <w:t>Non-abrasive</w:t>
      </w:r>
      <w:r w:rsidRPr="005445BF">
        <w:rPr>
          <w:rFonts w:ascii="Avenir Next LT Pro" w:eastAsia="Times New Roman" w:hAnsi="Avenir Next LT Pro"/>
          <w:color w:val="000000"/>
          <w:sz w:val="22"/>
          <w:szCs w:val="22"/>
          <w:bdr w:val="none" w:sz="0" w:space="0" w:color="auto"/>
        </w:rPr>
        <w:t xml:space="preserve"> cloth</w:t>
      </w:r>
    </w:p>
    <w:p w14:paraId="2E68CA0B" w14:textId="77777777" w:rsidR="005445BF" w:rsidRPr="005445BF"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5445BF">
        <w:rPr>
          <w:rFonts w:ascii="Avenir Next LT Pro" w:eastAsia="Times New Roman" w:hAnsi="Avenir Next LT Pro"/>
          <w:color w:val="000000"/>
          <w:sz w:val="22"/>
          <w:szCs w:val="22"/>
          <w:bdr w:val="none" w:sz="0" w:space="0" w:color="auto"/>
        </w:rPr>
        <w:t>- Screwdriver </w:t>
      </w:r>
    </w:p>
    <w:p w14:paraId="051BE1B0" w14:textId="77777777" w:rsidR="005445BF" w:rsidRPr="005445BF"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5445BF">
        <w:rPr>
          <w:rFonts w:ascii="Avenir Next LT Pro" w:eastAsia="Times New Roman" w:hAnsi="Avenir Next LT Pro"/>
          <w:b/>
          <w:bCs/>
          <w:color w:val="000000"/>
          <w:sz w:val="22"/>
          <w:szCs w:val="22"/>
          <w:bdr w:val="none" w:sz="0" w:space="0" w:color="auto"/>
        </w:rPr>
        <w:t>Parts Needed: </w:t>
      </w:r>
    </w:p>
    <w:p w14:paraId="19ADE0AD" w14:textId="77777777" w:rsidR="005445BF" w:rsidRPr="005445BF"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5445BF">
        <w:rPr>
          <w:rFonts w:ascii="Avenir Next LT Pro" w:eastAsia="Times New Roman" w:hAnsi="Avenir Next LT Pro"/>
          <w:color w:val="000000"/>
          <w:sz w:val="22"/>
          <w:szCs w:val="22"/>
          <w:bdr w:val="none" w:sz="0" w:space="0" w:color="auto"/>
        </w:rPr>
        <w:t>- Emitter: CCS-71559</w:t>
      </w:r>
      <w:r w:rsidRPr="005445BF">
        <w:rPr>
          <w:rFonts w:ascii="Avenir Next LT Pro" w:eastAsia="Times New Roman" w:hAnsi="Avenir Next LT Pro"/>
          <w:color w:val="000000"/>
          <w:sz w:val="22"/>
          <w:szCs w:val="22"/>
          <w:bdr w:val="none" w:sz="0" w:space="0" w:color="auto"/>
        </w:rPr>
        <w:br/>
        <w:t>- Receiver: CCS-71740</w:t>
      </w:r>
    </w:p>
    <w:p w14:paraId="3E91081E" w14:textId="6474996B" w:rsidR="005445BF"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b/>
          <w:bCs/>
          <w:color w:val="000000"/>
          <w:sz w:val="22"/>
          <w:szCs w:val="22"/>
          <w:bdr w:val="none" w:sz="0" w:space="0" w:color="auto"/>
        </w:rPr>
      </w:pPr>
      <w:r w:rsidRPr="005445BF">
        <w:rPr>
          <w:rFonts w:ascii="Avenir Next LT Pro" w:eastAsia="Times New Roman" w:hAnsi="Avenir Next LT Pro"/>
          <w:b/>
          <w:bCs/>
          <w:color w:val="000000"/>
          <w:sz w:val="22"/>
          <w:szCs w:val="22"/>
          <w:bdr w:val="none" w:sz="0" w:space="0" w:color="auto"/>
        </w:rPr>
        <w:t>Procedure: </w:t>
      </w:r>
    </w:p>
    <w:p w14:paraId="682E857F" w14:textId="2AA07263" w:rsidR="00220F58" w:rsidRDefault="00220F58"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b/>
          <w:bCs/>
          <w:color w:val="000000"/>
          <w:sz w:val="22"/>
          <w:szCs w:val="22"/>
          <w:bdr w:val="none" w:sz="0" w:space="0" w:color="auto"/>
        </w:rPr>
      </w:pPr>
      <w:r>
        <w:rPr>
          <w:rFonts w:ascii="Avenir Next LT Pro" w:eastAsia="Times New Roman" w:hAnsi="Avenir Next LT Pro"/>
          <w:b/>
          <w:bCs/>
          <w:color w:val="000000"/>
          <w:sz w:val="22"/>
          <w:szCs w:val="22"/>
          <w:bdr w:val="none" w:sz="0" w:space="0" w:color="auto"/>
        </w:rPr>
        <w:t xml:space="preserve">Cleaning the Banner eyes. </w:t>
      </w:r>
    </w:p>
    <w:p w14:paraId="3E90EE6D" w14:textId="685111B6" w:rsidR="00220F58" w:rsidRDefault="00BB56B6" w:rsidP="00BB56B6">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Pr>
          <w:rFonts w:ascii="Avenir Next LT Pro" w:eastAsia="Times New Roman" w:hAnsi="Avenir Next LT Pro"/>
          <w:sz w:val="22"/>
          <w:szCs w:val="22"/>
          <w:bdr w:val="none" w:sz="0" w:space="0" w:color="auto"/>
        </w:rPr>
        <w:t xml:space="preserve">Wipe the Banner </w:t>
      </w:r>
      <w:r w:rsidR="00EE0485">
        <w:rPr>
          <w:rFonts w:ascii="Avenir Next LT Pro" w:eastAsia="Times New Roman" w:hAnsi="Avenir Next LT Pro"/>
          <w:sz w:val="22"/>
          <w:szCs w:val="22"/>
          <w:bdr w:val="none" w:sz="0" w:space="0" w:color="auto"/>
        </w:rPr>
        <w:t>eye</w:t>
      </w:r>
      <w:r>
        <w:rPr>
          <w:rFonts w:ascii="Avenir Next LT Pro" w:eastAsia="Times New Roman" w:hAnsi="Avenir Next LT Pro"/>
          <w:sz w:val="22"/>
          <w:szCs w:val="22"/>
          <w:bdr w:val="none" w:sz="0" w:space="0" w:color="auto"/>
        </w:rPr>
        <w:t xml:space="preserve"> lenses </w:t>
      </w:r>
      <w:r w:rsidR="00EE0485">
        <w:rPr>
          <w:rFonts w:ascii="Avenir Next LT Pro" w:eastAsia="Times New Roman" w:hAnsi="Avenir Next LT Pro"/>
          <w:sz w:val="22"/>
          <w:szCs w:val="22"/>
          <w:bdr w:val="none" w:sz="0" w:space="0" w:color="auto"/>
        </w:rPr>
        <w:t>with a non-abrasive cloth.</w:t>
      </w:r>
    </w:p>
    <w:p w14:paraId="0921537B" w14:textId="2495DB57" w:rsidR="00220F58" w:rsidRDefault="0081162A" w:rsidP="00220F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b/>
          <w:bCs/>
          <w:sz w:val="22"/>
          <w:szCs w:val="22"/>
          <w:bdr w:val="none" w:sz="0" w:space="0" w:color="auto"/>
        </w:rPr>
      </w:pPr>
      <w:r w:rsidRPr="0081162A">
        <w:rPr>
          <w:rFonts w:ascii="Avenir Next LT Pro" w:eastAsia="Times New Roman" w:hAnsi="Avenir Next LT Pro"/>
          <w:b/>
          <w:bCs/>
          <w:sz w:val="22"/>
          <w:szCs w:val="22"/>
          <w:bdr w:val="none" w:sz="0" w:space="0" w:color="auto"/>
        </w:rPr>
        <w:t xml:space="preserve">Changing the Banner eyes. </w:t>
      </w:r>
    </w:p>
    <w:p w14:paraId="0CF63C93" w14:textId="2504D85C" w:rsidR="001D69D5" w:rsidRDefault="00227DA3" w:rsidP="0028283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Pr>
          <w:rFonts w:ascii="Avenir Next LT Pro" w:eastAsia="Times New Roman" w:hAnsi="Avenir Next LT Pro"/>
          <w:sz w:val="22"/>
          <w:szCs w:val="22"/>
          <w:bdr w:val="none" w:sz="0" w:space="0" w:color="auto"/>
        </w:rPr>
        <w:t xml:space="preserve">Remove both the emitter and receiver </w:t>
      </w:r>
      <w:r w:rsidR="000536DA">
        <w:rPr>
          <w:rFonts w:ascii="Avenir Next LT Pro" w:eastAsia="Times New Roman" w:hAnsi="Avenir Next LT Pro"/>
          <w:sz w:val="22"/>
          <w:szCs w:val="22"/>
          <w:bdr w:val="none" w:sz="0" w:space="0" w:color="auto"/>
        </w:rPr>
        <w:t xml:space="preserve">eyes </w:t>
      </w:r>
      <w:r w:rsidR="001D69D5">
        <w:rPr>
          <w:rFonts w:ascii="Avenir Next LT Pro" w:eastAsia="Times New Roman" w:hAnsi="Avenir Next LT Pro"/>
          <w:sz w:val="22"/>
          <w:szCs w:val="22"/>
          <w:bdr w:val="none" w:sz="0" w:space="0" w:color="auto"/>
        </w:rPr>
        <w:t>from their mounts.</w:t>
      </w:r>
    </w:p>
    <w:p w14:paraId="220ADE85" w14:textId="77777777" w:rsidR="001D69D5" w:rsidRDefault="001D69D5" w:rsidP="0028283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Pr>
          <w:rFonts w:ascii="Avenir Next LT Pro" w:eastAsia="Times New Roman" w:hAnsi="Avenir Next LT Pro"/>
          <w:sz w:val="22"/>
          <w:szCs w:val="22"/>
          <w:bdr w:val="none" w:sz="0" w:space="0" w:color="auto"/>
        </w:rPr>
        <w:t xml:space="preserve">Open the banner eye junction box. </w:t>
      </w:r>
    </w:p>
    <w:p w14:paraId="0E3633E7" w14:textId="77777777" w:rsidR="009C0ABC" w:rsidRDefault="009C0ABC" w:rsidP="0028283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Pr>
          <w:rFonts w:ascii="Avenir Next LT Pro" w:eastAsia="Times New Roman" w:hAnsi="Avenir Next LT Pro"/>
          <w:sz w:val="22"/>
          <w:szCs w:val="22"/>
          <w:bdr w:val="none" w:sz="0" w:space="0" w:color="auto"/>
        </w:rPr>
        <w:t xml:space="preserve">Unwire the old banner eyes from the wiring. </w:t>
      </w:r>
    </w:p>
    <w:p w14:paraId="7FA7C2C1" w14:textId="77777777" w:rsidR="009C0ABC" w:rsidRDefault="009C0ABC" w:rsidP="0028283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Pr>
          <w:rFonts w:ascii="Avenir Next LT Pro" w:eastAsia="Times New Roman" w:hAnsi="Avenir Next LT Pro"/>
          <w:sz w:val="22"/>
          <w:szCs w:val="22"/>
          <w:bdr w:val="none" w:sz="0" w:space="0" w:color="auto"/>
        </w:rPr>
        <w:t xml:space="preserve">Wire in the new banner eyes. </w:t>
      </w:r>
    </w:p>
    <w:p w14:paraId="593822ED" w14:textId="320E3FAE" w:rsidR="00D2376F" w:rsidRDefault="009C0ABC" w:rsidP="0028283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Pr>
          <w:rFonts w:ascii="Avenir Next LT Pro" w:eastAsia="Times New Roman" w:hAnsi="Avenir Next LT Pro"/>
          <w:sz w:val="22"/>
          <w:szCs w:val="22"/>
          <w:bdr w:val="none" w:sz="0" w:space="0" w:color="auto"/>
        </w:rPr>
        <w:t>Install the new</w:t>
      </w:r>
      <w:r w:rsidR="000536DA">
        <w:rPr>
          <w:rFonts w:ascii="Avenir Next LT Pro" w:eastAsia="Times New Roman" w:hAnsi="Avenir Next LT Pro"/>
          <w:sz w:val="22"/>
          <w:szCs w:val="22"/>
          <w:bdr w:val="none" w:sz="0" w:space="0" w:color="auto"/>
        </w:rPr>
        <w:t xml:space="preserve"> Emitter and Receiver eyes</w:t>
      </w:r>
      <w:r>
        <w:rPr>
          <w:rFonts w:ascii="Avenir Next LT Pro" w:eastAsia="Times New Roman" w:hAnsi="Avenir Next LT Pro"/>
          <w:sz w:val="22"/>
          <w:szCs w:val="22"/>
          <w:bdr w:val="none" w:sz="0" w:space="0" w:color="auto"/>
        </w:rPr>
        <w:t xml:space="preserve">. </w:t>
      </w:r>
    </w:p>
    <w:p w14:paraId="0DBD3EE2" w14:textId="3888097A" w:rsidR="00D2376F" w:rsidRDefault="00D2376F" w:rsidP="0028283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Pr>
          <w:rFonts w:ascii="Avenir Next LT Pro" w:eastAsia="Times New Roman" w:hAnsi="Avenir Next LT Pro"/>
          <w:sz w:val="22"/>
          <w:szCs w:val="22"/>
          <w:bdr w:val="none" w:sz="0" w:space="0" w:color="auto"/>
        </w:rPr>
        <w:t xml:space="preserve">Align the </w:t>
      </w:r>
      <w:r w:rsidR="000536DA">
        <w:rPr>
          <w:rFonts w:ascii="Avenir Next LT Pro" w:eastAsia="Times New Roman" w:hAnsi="Avenir Next LT Pro"/>
          <w:sz w:val="22"/>
          <w:szCs w:val="22"/>
          <w:bdr w:val="none" w:sz="0" w:space="0" w:color="auto"/>
        </w:rPr>
        <w:t>Emitter and Receiver eyes</w:t>
      </w:r>
      <w:r>
        <w:rPr>
          <w:rFonts w:ascii="Avenir Next LT Pro" w:eastAsia="Times New Roman" w:hAnsi="Avenir Next LT Pro"/>
          <w:sz w:val="22"/>
          <w:szCs w:val="22"/>
          <w:bdr w:val="none" w:sz="0" w:space="0" w:color="auto"/>
        </w:rPr>
        <w:t xml:space="preserve">. </w:t>
      </w:r>
    </w:p>
    <w:p w14:paraId="240C4C9C" w14:textId="4CB34F99" w:rsidR="0081162A" w:rsidRDefault="00D2376F" w:rsidP="00D2376F">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Pr>
          <w:rFonts w:ascii="Avenir Next LT Pro" w:eastAsia="Times New Roman" w:hAnsi="Avenir Next LT Pro"/>
          <w:sz w:val="22"/>
          <w:szCs w:val="22"/>
          <w:bdr w:val="none" w:sz="0" w:space="0" w:color="auto"/>
        </w:rPr>
        <w:t xml:space="preserve">We want to see a signal strength of 3 </w:t>
      </w:r>
      <w:r w:rsidR="00C616C0">
        <w:rPr>
          <w:rFonts w:ascii="Avenir Next LT Pro" w:eastAsia="Times New Roman" w:hAnsi="Avenir Next LT Pro"/>
          <w:sz w:val="22"/>
          <w:szCs w:val="22"/>
          <w:bdr w:val="none" w:sz="0" w:space="0" w:color="auto"/>
        </w:rPr>
        <w:t xml:space="preserve">on the </w:t>
      </w:r>
      <w:r w:rsidR="00E32AAE">
        <w:rPr>
          <w:rFonts w:ascii="Avenir Next LT Pro" w:eastAsia="Times New Roman" w:hAnsi="Avenir Next LT Pro"/>
          <w:sz w:val="22"/>
          <w:szCs w:val="22"/>
          <w:bdr w:val="none" w:sz="0" w:space="0" w:color="auto"/>
        </w:rPr>
        <w:t xml:space="preserve">receiver </w:t>
      </w:r>
      <w:r>
        <w:rPr>
          <w:rFonts w:ascii="Avenir Next LT Pro" w:eastAsia="Times New Roman" w:hAnsi="Avenir Next LT Pro"/>
          <w:sz w:val="22"/>
          <w:szCs w:val="22"/>
          <w:bdr w:val="none" w:sz="0" w:space="0" w:color="auto"/>
        </w:rPr>
        <w:t xml:space="preserve">for </w:t>
      </w:r>
      <w:r w:rsidR="00C616C0">
        <w:rPr>
          <w:rFonts w:ascii="Avenir Next LT Pro" w:eastAsia="Times New Roman" w:hAnsi="Avenir Next LT Pro"/>
          <w:sz w:val="22"/>
          <w:szCs w:val="22"/>
          <w:bdr w:val="none" w:sz="0" w:space="0" w:color="auto"/>
        </w:rPr>
        <w:t xml:space="preserve">the </w:t>
      </w:r>
      <w:r w:rsidR="000536DA">
        <w:rPr>
          <w:rFonts w:ascii="Avenir Next LT Pro" w:eastAsia="Times New Roman" w:hAnsi="Avenir Next LT Pro"/>
          <w:sz w:val="22"/>
          <w:szCs w:val="22"/>
          <w:bdr w:val="none" w:sz="0" w:space="0" w:color="auto"/>
        </w:rPr>
        <w:t xml:space="preserve">best results. </w:t>
      </w:r>
      <w:r w:rsidR="001D69D5">
        <w:rPr>
          <w:rFonts w:ascii="Avenir Next LT Pro" w:eastAsia="Times New Roman" w:hAnsi="Avenir Next LT Pro"/>
          <w:sz w:val="22"/>
          <w:szCs w:val="22"/>
          <w:bdr w:val="none" w:sz="0" w:space="0" w:color="auto"/>
        </w:rPr>
        <w:t xml:space="preserve"> </w:t>
      </w:r>
    </w:p>
    <w:p w14:paraId="1601787A" w14:textId="5D03197D" w:rsidR="00C00412" w:rsidRPr="0028283D" w:rsidRDefault="009130FA" w:rsidP="00C00412">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sz w:val="22"/>
          <w:szCs w:val="22"/>
          <w:bdr w:val="none" w:sz="0" w:space="0" w:color="auto"/>
        </w:rPr>
      </w:pPr>
      <w:r>
        <w:rPr>
          <w:rFonts w:ascii="Avenir Next LT Pro" w:eastAsia="Times New Roman" w:hAnsi="Avenir Next LT Pro"/>
          <w:sz w:val="22"/>
          <w:szCs w:val="22"/>
          <w:bdr w:val="none" w:sz="0" w:space="0" w:color="auto"/>
        </w:rPr>
        <w:t>Verify</w:t>
      </w:r>
      <w:r w:rsidR="00C00412">
        <w:rPr>
          <w:rFonts w:ascii="Avenir Next LT Pro" w:eastAsia="Times New Roman" w:hAnsi="Avenir Next LT Pro"/>
          <w:sz w:val="22"/>
          <w:szCs w:val="22"/>
          <w:bdr w:val="none" w:sz="0" w:space="0" w:color="auto"/>
        </w:rPr>
        <w:t xml:space="preserve"> on the HMI iPad that the </w:t>
      </w:r>
      <w:r>
        <w:rPr>
          <w:rFonts w:ascii="Avenir Next LT Pro" w:eastAsia="Times New Roman" w:hAnsi="Avenir Next LT Pro"/>
          <w:sz w:val="22"/>
          <w:szCs w:val="22"/>
          <w:bdr w:val="none" w:sz="0" w:space="0" w:color="auto"/>
        </w:rPr>
        <w:t xml:space="preserve">desired banner eye is sending a signal to the PLC. </w:t>
      </w:r>
    </w:p>
    <w:p w14:paraId="56ACAA4F" w14:textId="4A551080" w:rsidR="005445BF" w:rsidRPr="005445BF" w:rsidRDefault="005445BF" w:rsidP="005445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5445BF">
        <w:rPr>
          <w:rFonts w:ascii="Avenir Next LT Pro" w:eastAsia="Times New Roman" w:hAnsi="Avenir Next LT Pro"/>
          <w:b/>
          <w:bCs/>
          <w:color w:val="000000"/>
          <w:sz w:val="22"/>
          <w:szCs w:val="22"/>
          <w:bdr w:val="none" w:sz="0" w:space="0" w:color="auto"/>
        </w:rPr>
        <w:t>Video Tutorial:</w:t>
      </w:r>
    </w:p>
    <w:p w14:paraId="76738509" w14:textId="3ABF304B" w:rsidR="009421E1" w:rsidRPr="005445BF" w:rsidRDefault="00000000" w:rsidP="00850F1A">
      <w:pPr>
        <w:pStyle w:val="Heading1"/>
        <w:rPr>
          <w:rFonts w:ascii="Avenir Next LT Pro" w:eastAsia="Times New Roman" w:hAnsi="Avenir Next LT Pro" w:cs="Arial"/>
          <w:sz w:val="22"/>
          <w:szCs w:val="22"/>
          <w:bdr w:val="none" w:sz="0" w:space="0" w:color="auto"/>
        </w:rPr>
      </w:pPr>
      <w:hyperlink r:id="rId8" w:history="1">
        <w:r w:rsidR="00120922" w:rsidRPr="00120922">
          <w:rPr>
            <w:rFonts w:ascii="Times New Roman" w:eastAsia="Arial Unicode MS" w:hAnsi="Times New Roman" w:cs="Times New Roman"/>
            <w:color w:val="0000FF"/>
            <w:sz w:val="24"/>
            <w:szCs w:val="24"/>
            <w:u w:val="single"/>
          </w:rPr>
          <w:t>Change Photo Eyes on Vimeo</w:t>
        </w:r>
      </w:hyperlink>
    </w:p>
    <w:sectPr w:rsidR="009421E1" w:rsidRPr="005445BF" w:rsidSect="000B26E3">
      <w:headerReference w:type="even" r:id="rId9"/>
      <w:headerReference w:type="default" r:id="rId10"/>
      <w:footerReference w:type="even" r:id="rId11"/>
      <w:footerReference w:type="default" r:id="rId12"/>
      <w:headerReference w:type="first" r:id="rId13"/>
      <w:footerReference w:type="first" r:id="rId14"/>
      <w:type w:val="continuous"/>
      <w:pgSz w:w="12240" w:h="15840"/>
      <w:pgMar w:top="2880" w:right="2160" w:bottom="2160" w:left="21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33B7" w14:textId="77777777" w:rsidR="00563341" w:rsidRDefault="00563341">
      <w:r>
        <w:separator/>
      </w:r>
    </w:p>
  </w:endnote>
  <w:endnote w:type="continuationSeparator" w:id="0">
    <w:p w14:paraId="7524738F" w14:textId="77777777" w:rsidR="00563341" w:rsidRDefault="0056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pleSystemUIFontBold">
    <w:altName w:val="Calibri"/>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B" w14:textId="7849872D"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C" w14:textId="37D3B34C"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50" w14:textId="13EF8F88"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9DEE" w14:textId="77777777" w:rsidR="00563341" w:rsidRDefault="00563341">
      <w:r>
        <w:separator/>
      </w:r>
    </w:p>
  </w:footnote>
  <w:footnote w:type="continuationSeparator" w:id="0">
    <w:p w14:paraId="64E8A986" w14:textId="77777777" w:rsidR="00563341" w:rsidRDefault="00563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5" w14:textId="77777777" w:rsidR="004C7523" w:rsidRDefault="00A33A04">
    <w:pPr>
      <w:pStyle w:val="Header"/>
      <w:tabs>
        <w:tab w:val="clear" w:pos="9360"/>
        <w:tab w:val="right" w:pos="7900"/>
      </w:tabs>
      <w:spacing w:line="312" w:lineRule="auto"/>
      <w:jc w:val="center"/>
    </w:pPr>
    <w:r>
      <w:rPr>
        <w:noProof/>
      </w:rPr>
      <w:drawing>
        <wp:inline distT="0" distB="0" distL="0" distR="0" wp14:anchorId="22C66651" wp14:editId="22C66652">
          <wp:extent cx="1360705" cy="611975"/>
          <wp:effectExtent l="0" t="0" r="0" b="0"/>
          <wp:docPr id="16" name="officeArt object" descr="Picture 23"/>
          <wp:cNvGraphicFramePr/>
          <a:graphic xmlns:a="http://schemas.openxmlformats.org/drawingml/2006/main">
            <a:graphicData uri="http://schemas.openxmlformats.org/drawingml/2006/picture">
              <pic:pic xmlns:pic="http://schemas.openxmlformats.org/drawingml/2006/picture">
                <pic:nvPicPr>
                  <pic:cNvPr id="1073741826" name="Picture 23" descr="Picture 23"/>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6"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7"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8" w14:textId="77777777" w:rsidR="004C7523" w:rsidRDefault="00A33A04">
    <w:pPr>
      <w:pStyle w:val="Header"/>
      <w:tabs>
        <w:tab w:val="clear" w:pos="9360"/>
        <w:tab w:val="right" w:pos="7900"/>
      </w:tabs>
      <w:spacing w:line="312" w:lineRule="auto"/>
      <w:jc w:val="center"/>
    </w:pPr>
    <w:r>
      <w:rPr>
        <w:noProof/>
      </w:rPr>
      <w:drawing>
        <wp:inline distT="0" distB="0" distL="0" distR="0" wp14:anchorId="22C66653" wp14:editId="22C66654">
          <wp:extent cx="1360705" cy="611975"/>
          <wp:effectExtent l="0" t="0" r="0" b="0"/>
          <wp:docPr id="17" name="officeArt object" descr="Picture 24"/>
          <wp:cNvGraphicFramePr/>
          <a:graphic xmlns:a="http://schemas.openxmlformats.org/drawingml/2006/main">
            <a:graphicData uri="http://schemas.openxmlformats.org/drawingml/2006/picture">
              <pic:pic xmlns:pic="http://schemas.openxmlformats.org/drawingml/2006/picture">
                <pic:nvPicPr>
                  <pic:cNvPr id="1073741825" name="Picture 24" descr="Picture 24"/>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9"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A"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D" w14:textId="77777777" w:rsidR="004C7523" w:rsidRDefault="00A33A04">
    <w:pPr>
      <w:pStyle w:val="Header"/>
      <w:tabs>
        <w:tab w:val="clear" w:pos="9360"/>
        <w:tab w:val="right" w:pos="7900"/>
      </w:tabs>
      <w:spacing w:line="312" w:lineRule="auto"/>
      <w:jc w:val="center"/>
    </w:pPr>
    <w:r>
      <w:rPr>
        <w:noProof/>
      </w:rPr>
      <w:drawing>
        <wp:inline distT="0" distB="0" distL="0" distR="0" wp14:anchorId="22C66655" wp14:editId="22C66656">
          <wp:extent cx="1360705" cy="611975"/>
          <wp:effectExtent l="0" t="0" r="0" b="0"/>
          <wp:docPr id="18" name="officeArt object" descr="Picture 25"/>
          <wp:cNvGraphicFramePr/>
          <a:graphic xmlns:a="http://schemas.openxmlformats.org/drawingml/2006/main">
            <a:graphicData uri="http://schemas.openxmlformats.org/drawingml/2006/picture">
              <pic:pic xmlns:pic="http://schemas.openxmlformats.org/drawingml/2006/picture">
                <pic:nvPicPr>
                  <pic:cNvPr id="1073741827" name="Picture 25" descr="Picture 25"/>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E"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F"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61C2"/>
    <w:multiLevelType w:val="hybridMultilevel"/>
    <w:tmpl w:val="26F63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F69"/>
    <w:multiLevelType w:val="hybridMultilevel"/>
    <w:tmpl w:val="9B80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36523"/>
    <w:multiLevelType w:val="multilevel"/>
    <w:tmpl w:val="58C2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B64C0"/>
    <w:multiLevelType w:val="multilevel"/>
    <w:tmpl w:val="CE04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A6C61"/>
    <w:multiLevelType w:val="multilevel"/>
    <w:tmpl w:val="1A90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80AA5"/>
    <w:multiLevelType w:val="hybridMultilevel"/>
    <w:tmpl w:val="9DB488C6"/>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B155C"/>
    <w:multiLevelType w:val="hybridMultilevel"/>
    <w:tmpl w:val="26A8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763AC"/>
    <w:multiLevelType w:val="hybridMultilevel"/>
    <w:tmpl w:val="8B62C260"/>
    <w:lvl w:ilvl="0" w:tplc="58BA37A8">
      <w:start w:val="1"/>
      <w:numFmt w:val="decimal"/>
      <w:lvlText w:val="%1."/>
      <w:lvlJc w:val="left"/>
      <w:pPr>
        <w:ind w:left="720" w:hanging="360"/>
      </w:pPr>
      <w:rPr>
        <w:rFonts w:cs="AppleSystemUIFontBold"/>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5A12CB"/>
    <w:multiLevelType w:val="multilevel"/>
    <w:tmpl w:val="2F26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C30BF"/>
    <w:multiLevelType w:val="multilevel"/>
    <w:tmpl w:val="9880F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475251"/>
    <w:multiLevelType w:val="hybridMultilevel"/>
    <w:tmpl w:val="D71E412C"/>
    <w:numStyleLink w:val="ImportedStyle1"/>
  </w:abstractNum>
  <w:abstractNum w:abstractNumId="11" w15:restartNumberingAfterBreak="0">
    <w:nsid w:val="327A2B39"/>
    <w:multiLevelType w:val="multilevel"/>
    <w:tmpl w:val="AABE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A14F8"/>
    <w:multiLevelType w:val="multilevel"/>
    <w:tmpl w:val="3EF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16FA5"/>
    <w:multiLevelType w:val="hybridMultilevel"/>
    <w:tmpl w:val="9304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5341D"/>
    <w:multiLevelType w:val="hybridMultilevel"/>
    <w:tmpl w:val="E8DABAFE"/>
    <w:lvl w:ilvl="0" w:tplc="BB16B2F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71FC3"/>
    <w:multiLevelType w:val="multilevel"/>
    <w:tmpl w:val="8238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89095F"/>
    <w:multiLevelType w:val="hybridMultilevel"/>
    <w:tmpl w:val="4AF62688"/>
    <w:lvl w:ilvl="0" w:tplc="AEDCA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044447"/>
    <w:multiLevelType w:val="multilevel"/>
    <w:tmpl w:val="2EF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C67B7"/>
    <w:multiLevelType w:val="hybridMultilevel"/>
    <w:tmpl w:val="CC404A8E"/>
    <w:numStyleLink w:val="ImportedStyle2"/>
  </w:abstractNum>
  <w:abstractNum w:abstractNumId="19" w15:restartNumberingAfterBreak="0">
    <w:nsid w:val="4B9A0825"/>
    <w:multiLevelType w:val="multilevel"/>
    <w:tmpl w:val="3078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524ED"/>
    <w:multiLevelType w:val="hybridMultilevel"/>
    <w:tmpl w:val="F73A2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67CA0"/>
    <w:multiLevelType w:val="hybridMultilevel"/>
    <w:tmpl w:val="C500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B13B3"/>
    <w:multiLevelType w:val="hybridMultilevel"/>
    <w:tmpl w:val="CC404A8E"/>
    <w:styleLink w:val="ImportedStyle2"/>
    <w:lvl w:ilvl="0" w:tplc="A73A08A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44BDD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D683D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C2367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4CD43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E5867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869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B5AF80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9A818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D8907E2"/>
    <w:multiLevelType w:val="multilevel"/>
    <w:tmpl w:val="35BA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E5937"/>
    <w:multiLevelType w:val="hybridMultilevel"/>
    <w:tmpl w:val="D71E412C"/>
    <w:styleLink w:val="ImportedStyle1"/>
    <w:lvl w:ilvl="0" w:tplc="815050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32B9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52CAC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09664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1E96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80B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BB45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CB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EE1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40D189F"/>
    <w:multiLevelType w:val="multilevel"/>
    <w:tmpl w:val="6E4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513CD"/>
    <w:multiLevelType w:val="hybridMultilevel"/>
    <w:tmpl w:val="A87E56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6621403A"/>
    <w:multiLevelType w:val="multilevel"/>
    <w:tmpl w:val="57DE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6924CB"/>
    <w:multiLevelType w:val="multilevel"/>
    <w:tmpl w:val="97E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731A2"/>
    <w:multiLevelType w:val="hybridMultilevel"/>
    <w:tmpl w:val="E8DABAFE"/>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3563E1"/>
    <w:multiLevelType w:val="multilevel"/>
    <w:tmpl w:val="E4C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1E0329"/>
    <w:multiLevelType w:val="hybridMultilevel"/>
    <w:tmpl w:val="D1E6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E2E8F"/>
    <w:multiLevelType w:val="hybridMultilevel"/>
    <w:tmpl w:val="C5D06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06ECE"/>
    <w:multiLevelType w:val="multilevel"/>
    <w:tmpl w:val="483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2062">
    <w:abstractNumId w:val="24"/>
  </w:num>
  <w:num w:numId="2" w16cid:durableId="577206834">
    <w:abstractNumId w:val="10"/>
  </w:num>
  <w:num w:numId="3" w16cid:durableId="702749120">
    <w:abstractNumId w:val="22"/>
  </w:num>
  <w:num w:numId="4" w16cid:durableId="1879276051">
    <w:abstractNumId w:val="18"/>
  </w:num>
  <w:num w:numId="5" w16cid:durableId="1699157256">
    <w:abstractNumId w:val="10"/>
    <w:lvlOverride w:ilvl="0">
      <w:startOverride w:val="5"/>
    </w:lvlOverride>
  </w:num>
  <w:num w:numId="6" w16cid:durableId="353773503">
    <w:abstractNumId w:val="31"/>
  </w:num>
  <w:num w:numId="7" w16cid:durableId="1355575175">
    <w:abstractNumId w:val="21"/>
  </w:num>
  <w:num w:numId="8" w16cid:durableId="1377775393">
    <w:abstractNumId w:val="14"/>
  </w:num>
  <w:num w:numId="9" w16cid:durableId="386492911">
    <w:abstractNumId w:val="29"/>
  </w:num>
  <w:num w:numId="10" w16cid:durableId="1289702530">
    <w:abstractNumId w:val="5"/>
  </w:num>
  <w:num w:numId="11" w16cid:durableId="1282806729">
    <w:abstractNumId w:val="0"/>
  </w:num>
  <w:num w:numId="12" w16cid:durableId="1317496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636487">
    <w:abstractNumId w:val="16"/>
  </w:num>
  <w:num w:numId="14" w16cid:durableId="1715353655">
    <w:abstractNumId w:val="12"/>
  </w:num>
  <w:num w:numId="15" w16cid:durableId="1218975199">
    <w:abstractNumId w:val="17"/>
  </w:num>
  <w:num w:numId="16" w16cid:durableId="1197816028">
    <w:abstractNumId w:val="9"/>
  </w:num>
  <w:num w:numId="17" w16cid:durableId="1536771299">
    <w:abstractNumId w:val="30"/>
  </w:num>
  <w:num w:numId="18" w16cid:durableId="203442386">
    <w:abstractNumId w:val="11"/>
  </w:num>
  <w:num w:numId="19" w16cid:durableId="577322127">
    <w:abstractNumId w:val="8"/>
  </w:num>
  <w:num w:numId="20" w16cid:durableId="58327823">
    <w:abstractNumId w:val="15"/>
  </w:num>
  <w:num w:numId="21" w16cid:durableId="434903938">
    <w:abstractNumId w:val="25"/>
  </w:num>
  <w:num w:numId="22" w16cid:durableId="1959527842">
    <w:abstractNumId w:val="28"/>
  </w:num>
  <w:num w:numId="23" w16cid:durableId="650326092">
    <w:abstractNumId w:val="4"/>
  </w:num>
  <w:num w:numId="24" w16cid:durableId="833225270">
    <w:abstractNumId w:val="2"/>
  </w:num>
  <w:num w:numId="25" w16cid:durableId="51269363">
    <w:abstractNumId w:val="3"/>
  </w:num>
  <w:num w:numId="26" w16cid:durableId="1827354708">
    <w:abstractNumId w:val="23"/>
  </w:num>
  <w:num w:numId="27" w16cid:durableId="1030033191">
    <w:abstractNumId w:val="33"/>
  </w:num>
  <w:num w:numId="28" w16cid:durableId="236018405">
    <w:abstractNumId w:val="19"/>
  </w:num>
  <w:num w:numId="29" w16cid:durableId="1086420770">
    <w:abstractNumId w:val="27"/>
  </w:num>
  <w:num w:numId="30" w16cid:durableId="1414010030">
    <w:abstractNumId w:val="1"/>
  </w:num>
  <w:num w:numId="31" w16cid:durableId="1753507413">
    <w:abstractNumId w:val="6"/>
  </w:num>
  <w:num w:numId="32" w16cid:durableId="1196892680">
    <w:abstractNumId w:val="13"/>
  </w:num>
  <w:num w:numId="33" w16cid:durableId="2088647259">
    <w:abstractNumId w:val="26"/>
  </w:num>
  <w:num w:numId="34" w16cid:durableId="190069148">
    <w:abstractNumId w:val="32"/>
  </w:num>
  <w:num w:numId="35" w16cid:durableId="11817763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3"/>
    <w:rsid w:val="00001733"/>
    <w:rsid w:val="00002691"/>
    <w:rsid w:val="000279C3"/>
    <w:rsid w:val="000412B4"/>
    <w:rsid w:val="000500D7"/>
    <w:rsid w:val="000536DA"/>
    <w:rsid w:val="00066B6F"/>
    <w:rsid w:val="00073A00"/>
    <w:rsid w:val="00076FB5"/>
    <w:rsid w:val="0008291E"/>
    <w:rsid w:val="000A22E7"/>
    <w:rsid w:val="000B26E3"/>
    <w:rsid w:val="000D04A0"/>
    <w:rsid w:val="000D498B"/>
    <w:rsid w:val="0010435E"/>
    <w:rsid w:val="00104CD5"/>
    <w:rsid w:val="001070C2"/>
    <w:rsid w:val="00112535"/>
    <w:rsid w:val="00120922"/>
    <w:rsid w:val="00123BF9"/>
    <w:rsid w:val="00154FA3"/>
    <w:rsid w:val="00157607"/>
    <w:rsid w:val="0017512E"/>
    <w:rsid w:val="00185FAA"/>
    <w:rsid w:val="00186D73"/>
    <w:rsid w:val="00190A5B"/>
    <w:rsid w:val="001974A3"/>
    <w:rsid w:val="001B0376"/>
    <w:rsid w:val="001B3CED"/>
    <w:rsid w:val="001B6646"/>
    <w:rsid w:val="001C407B"/>
    <w:rsid w:val="001D21B1"/>
    <w:rsid w:val="001D69D5"/>
    <w:rsid w:val="001F611C"/>
    <w:rsid w:val="001F618E"/>
    <w:rsid w:val="00200265"/>
    <w:rsid w:val="00204A7C"/>
    <w:rsid w:val="00206152"/>
    <w:rsid w:val="0020655C"/>
    <w:rsid w:val="002112EA"/>
    <w:rsid w:val="0021575B"/>
    <w:rsid w:val="00220F58"/>
    <w:rsid w:val="00227DA3"/>
    <w:rsid w:val="0028283D"/>
    <w:rsid w:val="002849B2"/>
    <w:rsid w:val="00294A66"/>
    <w:rsid w:val="002B7407"/>
    <w:rsid w:val="002B7F72"/>
    <w:rsid w:val="002D28EE"/>
    <w:rsid w:val="002E71A3"/>
    <w:rsid w:val="003263A0"/>
    <w:rsid w:val="00330E35"/>
    <w:rsid w:val="00331FFD"/>
    <w:rsid w:val="0034608B"/>
    <w:rsid w:val="0035107D"/>
    <w:rsid w:val="0039665D"/>
    <w:rsid w:val="00397F79"/>
    <w:rsid w:val="003B0727"/>
    <w:rsid w:val="003B2BE1"/>
    <w:rsid w:val="003B6C73"/>
    <w:rsid w:val="003C1C38"/>
    <w:rsid w:val="003C57B2"/>
    <w:rsid w:val="003D090B"/>
    <w:rsid w:val="003E207C"/>
    <w:rsid w:val="003E54C5"/>
    <w:rsid w:val="003E6519"/>
    <w:rsid w:val="00451C99"/>
    <w:rsid w:val="00462A65"/>
    <w:rsid w:val="0047091F"/>
    <w:rsid w:val="00474806"/>
    <w:rsid w:val="00477899"/>
    <w:rsid w:val="0048132E"/>
    <w:rsid w:val="00485791"/>
    <w:rsid w:val="00491639"/>
    <w:rsid w:val="00491F13"/>
    <w:rsid w:val="004A67D3"/>
    <w:rsid w:val="004B1471"/>
    <w:rsid w:val="004B75AF"/>
    <w:rsid w:val="004C5320"/>
    <w:rsid w:val="004C7523"/>
    <w:rsid w:val="004D0018"/>
    <w:rsid w:val="004D326A"/>
    <w:rsid w:val="004D47CA"/>
    <w:rsid w:val="004E75EC"/>
    <w:rsid w:val="004F13F0"/>
    <w:rsid w:val="00510048"/>
    <w:rsid w:val="00520756"/>
    <w:rsid w:val="005208C1"/>
    <w:rsid w:val="005211FA"/>
    <w:rsid w:val="00537443"/>
    <w:rsid w:val="005445BF"/>
    <w:rsid w:val="005449F4"/>
    <w:rsid w:val="0055090A"/>
    <w:rsid w:val="00555B69"/>
    <w:rsid w:val="00563341"/>
    <w:rsid w:val="0056437B"/>
    <w:rsid w:val="005724A6"/>
    <w:rsid w:val="00585ABE"/>
    <w:rsid w:val="00597A00"/>
    <w:rsid w:val="005A0A7D"/>
    <w:rsid w:val="005A11D7"/>
    <w:rsid w:val="005A1DD7"/>
    <w:rsid w:val="005A4117"/>
    <w:rsid w:val="005B0BFB"/>
    <w:rsid w:val="005E1800"/>
    <w:rsid w:val="005F29A2"/>
    <w:rsid w:val="005F5B69"/>
    <w:rsid w:val="00620117"/>
    <w:rsid w:val="00620333"/>
    <w:rsid w:val="006307DA"/>
    <w:rsid w:val="00632DD2"/>
    <w:rsid w:val="00637D6B"/>
    <w:rsid w:val="00645DB4"/>
    <w:rsid w:val="00654222"/>
    <w:rsid w:val="00657B13"/>
    <w:rsid w:val="00663185"/>
    <w:rsid w:val="00671741"/>
    <w:rsid w:val="00671D1B"/>
    <w:rsid w:val="00683827"/>
    <w:rsid w:val="0069142D"/>
    <w:rsid w:val="00692B6D"/>
    <w:rsid w:val="006959F7"/>
    <w:rsid w:val="006A1B95"/>
    <w:rsid w:val="006E096F"/>
    <w:rsid w:val="006E186C"/>
    <w:rsid w:val="00704CD8"/>
    <w:rsid w:val="00714E1A"/>
    <w:rsid w:val="00725FB9"/>
    <w:rsid w:val="007260E6"/>
    <w:rsid w:val="00732882"/>
    <w:rsid w:val="00735202"/>
    <w:rsid w:val="00744EC2"/>
    <w:rsid w:val="00746B3B"/>
    <w:rsid w:val="007541E4"/>
    <w:rsid w:val="0076539B"/>
    <w:rsid w:val="00791B3F"/>
    <w:rsid w:val="00794557"/>
    <w:rsid w:val="007A0171"/>
    <w:rsid w:val="007A4B30"/>
    <w:rsid w:val="007B05CD"/>
    <w:rsid w:val="007B305B"/>
    <w:rsid w:val="007D51FA"/>
    <w:rsid w:val="007E2C95"/>
    <w:rsid w:val="008023B2"/>
    <w:rsid w:val="0081070A"/>
    <w:rsid w:val="0081162A"/>
    <w:rsid w:val="008168AF"/>
    <w:rsid w:val="008367A5"/>
    <w:rsid w:val="008431B9"/>
    <w:rsid w:val="00850F1A"/>
    <w:rsid w:val="00851065"/>
    <w:rsid w:val="00856DEB"/>
    <w:rsid w:val="00864703"/>
    <w:rsid w:val="00873858"/>
    <w:rsid w:val="008738BE"/>
    <w:rsid w:val="00875DE1"/>
    <w:rsid w:val="00876448"/>
    <w:rsid w:val="00876D8F"/>
    <w:rsid w:val="00893A3D"/>
    <w:rsid w:val="008A0DAA"/>
    <w:rsid w:val="008B74B9"/>
    <w:rsid w:val="008C028A"/>
    <w:rsid w:val="008D03FE"/>
    <w:rsid w:val="008E677A"/>
    <w:rsid w:val="008F0BA7"/>
    <w:rsid w:val="008F1491"/>
    <w:rsid w:val="0090296C"/>
    <w:rsid w:val="009113C4"/>
    <w:rsid w:val="00912444"/>
    <w:rsid w:val="009130FA"/>
    <w:rsid w:val="00917406"/>
    <w:rsid w:val="00926B4C"/>
    <w:rsid w:val="009421E1"/>
    <w:rsid w:val="009539E0"/>
    <w:rsid w:val="00960F17"/>
    <w:rsid w:val="009612F0"/>
    <w:rsid w:val="0098548D"/>
    <w:rsid w:val="00993023"/>
    <w:rsid w:val="0099751F"/>
    <w:rsid w:val="009A4C76"/>
    <w:rsid w:val="009B1D9B"/>
    <w:rsid w:val="009B71B8"/>
    <w:rsid w:val="009C0ABC"/>
    <w:rsid w:val="009C2A73"/>
    <w:rsid w:val="009C5312"/>
    <w:rsid w:val="009F36F1"/>
    <w:rsid w:val="00A023FF"/>
    <w:rsid w:val="00A03533"/>
    <w:rsid w:val="00A140DF"/>
    <w:rsid w:val="00A20077"/>
    <w:rsid w:val="00A25E8C"/>
    <w:rsid w:val="00A26A6F"/>
    <w:rsid w:val="00A33A04"/>
    <w:rsid w:val="00A450DD"/>
    <w:rsid w:val="00A465B2"/>
    <w:rsid w:val="00A70DB2"/>
    <w:rsid w:val="00A73B8A"/>
    <w:rsid w:val="00A75380"/>
    <w:rsid w:val="00A8592A"/>
    <w:rsid w:val="00A90CDA"/>
    <w:rsid w:val="00AA42CC"/>
    <w:rsid w:val="00AC54CA"/>
    <w:rsid w:val="00AE6F2F"/>
    <w:rsid w:val="00B1097A"/>
    <w:rsid w:val="00B268BB"/>
    <w:rsid w:val="00B51298"/>
    <w:rsid w:val="00B578CF"/>
    <w:rsid w:val="00B61D0A"/>
    <w:rsid w:val="00B678E4"/>
    <w:rsid w:val="00B76516"/>
    <w:rsid w:val="00BA5296"/>
    <w:rsid w:val="00BA69F2"/>
    <w:rsid w:val="00BB56B6"/>
    <w:rsid w:val="00BC06F7"/>
    <w:rsid w:val="00BD006B"/>
    <w:rsid w:val="00BE79CB"/>
    <w:rsid w:val="00BF2D05"/>
    <w:rsid w:val="00BF7F26"/>
    <w:rsid w:val="00C00412"/>
    <w:rsid w:val="00C04E8F"/>
    <w:rsid w:val="00C07D5D"/>
    <w:rsid w:val="00C24D2A"/>
    <w:rsid w:val="00C5285E"/>
    <w:rsid w:val="00C54201"/>
    <w:rsid w:val="00C616C0"/>
    <w:rsid w:val="00C61922"/>
    <w:rsid w:val="00C66D6E"/>
    <w:rsid w:val="00C85004"/>
    <w:rsid w:val="00C9325B"/>
    <w:rsid w:val="00C96CC6"/>
    <w:rsid w:val="00CA3D08"/>
    <w:rsid w:val="00CB0F25"/>
    <w:rsid w:val="00CC0F53"/>
    <w:rsid w:val="00CC25BB"/>
    <w:rsid w:val="00CD0C6F"/>
    <w:rsid w:val="00CD25B0"/>
    <w:rsid w:val="00CF1A8E"/>
    <w:rsid w:val="00D13A64"/>
    <w:rsid w:val="00D2376F"/>
    <w:rsid w:val="00D26BE5"/>
    <w:rsid w:val="00D42246"/>
    <w:rsid w:val="00D43BC2"/>
    <w:rsid w:val="00D52195"/>
    <w:rsid w:val="00D53B3D"/>
    <w:rsid w:val="00D62275"/>
    <w:rsid w:val="00D64842"/>
    <w:rsid w:val="00D727B4"/>
    <w:rsid w:val="00D76423"/>
    <w:rsid w:val="00D7685D"/>
    <w:rsid w:val="00D7725F"/>
    <w:rsid w:val="00D839F3"/>
    <w:rsid w:val="00D84742"/>
    <w:rsid w:val="00D87701"/>
    <w:rsid w:val="00D9099D"/>
    <w:rsid w:val="00D95BEC"/>
    <w:rsid w:val="00DA6AC5"/>
    <w:rsid w:val="00DA7F7E"/>
    <w:rsid w:val="00DB3469"/>
    <w:rsid w:val="00DB6040"/>
    <w:rsid w:val="00DC163F"/>
    <w:rsid w:val="00DC73B7"/>
    <w:rsid w:val="00DD7DFB"/>
    <w:rsid w:val="00E012C5"/>
    <w:rsid w:val="00E0655B"/>
    <w:rsid w:val="00E17C1F"/>
    <w:rsid w:val="00E251BC"/>
    <w:rsid w:val="00E32AAE"/>
    <w:rsid w:val="00E367E0"/>
    <w:rsid w:val="00E42339"/>
    <w:rsid w:val="00E5323C"/>
    <w:rsid w:val="00E61AF8"/>
    <w:rsid w:val="00E838A4"/>
    <w:rsid w:val="00E85433"/>
    <w:rsid w:val="00E85E0E"/>
    <w:rsid w:val="00E8660F"/>
    <w:rsid w:val="00E969DF"/>
    <w:rsid w:val="00EA6903"/>
    <w:rsid w:val="00EB25FA"/>
    <w:rsid w:val="00EB3766"/>
    <w:rsid w:val="00EB4E2F"/>
    <w:rsid w:val="00EB67D7"/>
    <w:rsid w:val="00EC256A"/>
    <w:rsid w:val="00EE0485"/>
    <w:rsid w:val="00EE0AB6"/>
    <w:rsid w:val="00EE7C74"/>
    <w:rsid w:val="00EF442A"/>
    <w:rsid w:val="00EF7104"/>
    <w:rsid w:val="00F0632A"/>
    <w:rsid w:val="00F07B0E"/>
    <w:rsid w:val="00F15F52"/>
    <w:rsid w:val="00F20228"/>
    <w:rsid w:val="00F2119B"/>
    <w:rsid w:val="00F36D80"/>
    <w:rsid w:val="00F42908"/>
    <w:rsid w:val="00F42C3B"/>
    <w:rsid w:val="00F55B4B"/>
    <w:rsid w:val="00F7459D"/>
    <w:rsid w:val="00F967E6"/>
    <w:rsid w:val="00FA338A"/>
    <w:rsid w:val="00FA5408"/>
    <w:rsid w:val="00FB21B7"/>
    <w:rsid w:val="00FB5F1C"/>
    <w:rsid w:val="00FC1B09"/>
    <w:rsid w:val="00FD5EE5"/>
    <w:rsid w:val="00FE5BD6"/>
    <w:rsid w:val="00FF116D"/>
    <w:rsid w:val="12D81DA0"/>
    <w:rsid w:val="1C49AC17"/>
    <w:rsid w:val="1D2EFADA"/>
    <w:rsid w:val="1F9D784B"/>
    <w:rsid w:val="28E6367A"/>
    <w:rsid w:val="2D5392D4"/>
    <w:rsid w:val="315759FC"/>
    <w:rsid w:val="31F4C961"/>
    <w:rsid w:val="4204505D"/>
    <w:rsid w:val="4C1C46A4"/>
    <w:rsid w:val="4E8021A9"/>
    <w:rsid w:val="59583C16"/>
    <w:rsid w:val="5DAF62FD"/>
    <w:rsid w:val="6B344C14"/>
    <w:rsid w:val="7273E7EE"/>
    <w:rsid w:val="79049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661B"/>
  <w15:docId w15:val="{665BB6C7-AE57-4477-99FF-39242DA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421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Index1">
    <w:name w:val="index 1"/>
    <w:next w:val="Body"/>
    <w:uiPriority w:val="99"/>
    <w:pPr>
      <w:ind w:left="240" w:hanging="240"/>
    </w:pPr>
    <w:rPr>
      <w:rFonts w:ascii="Calibri" w:hAnsi="Calibri" w:cs="Arial Unicode MS"/>
      <w:color w:val="000000"/>
      <w:sz w:val="24"/>
      <w:szCs w:val="24"/>
      <w:u w:color="000000"/>
    </w:rPr>
  </w:style>
  <w:style w:type="paragraph" w:styleId="ListParagraph">
    <w:name w:val="List Paragraph"/>
    <w:uiPriority w:val="34"/>
    <w:qFormat/>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Strong">
    <w:name w:val="Strong"/>
    <w:basedOn w:val="DefaultParagraphFont"/>
    <w:uiPriority w:val="22"/>
    <w:qFormat/>
    <w:rsid w:val="005B0BFB"/>
    <w:rPr>
      <w:b/>
      <w:bCs/>
    </w:rPr>
  </w:style>
  <w:style w:type="character" w:customStyle="1" w:styleId="Heading1Char">
    <w:name w:val="Heading 1 Char"/>
    <w:basedOn w:val="DefaultParagraphFont"/>
    <w:link w:val="Heading1"/>
    <w:uiPriority w:val="9"/>
    <w:rsid w:val="009421E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E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91">
      <w:bodyDiv w:val="1"/>
      <w:marLeft w:val="0"/>
      <w:marRight w:val="0"/>
      <w:marTop w:val="0"/>
      <w:marBottom w:val="0"/>
      <w:divBdr>
        <w:top w:val="none" w:sz="0" w:space="0" w:color="auto"/>
        <w:left w:val="none" w:sz="0" w:space="0" w:color="auto"/>
        <w:bottom w:val="none" w:sz="0" w:space="0" w:color="auto"/>
        <w:right w:val="none" w:sz="0" w:space="0" w:color="auto"/>
      </w:divBdr>
    </w:div>
    <w:div w:id="54352788">
      <w:bodyDiv w:val="1"/>
      <w:marLeft w:val="0"/>
      <w:marRight w:val="0"/>
      <w:marTop w:val="0"/>
      <w:marBottom w:val="0"/>
      <w:divBdr>
        <w:top w:val="none" w:sz="0" w:space="0" w:color="auto"/>
        <w:left w:val="none" w:sz="0" w:space="0" w:color="auto"/>
        <w:bottom w:val="none" w:sz="0" w:space="0" w:color="auto"/>
        <w:right w:val="none" w:sz="0" w:space="0" w:color="auto"/>
      </w:divBdr>
    </w:div>
    <w:div w:id="186260447">
      <w:bodyDiv w:val="1"/>
      <w:marLeft w:val="0"/>
      <w:marRight w:val="0"/>
      <w:marTop w:val="0"/>
      <w:marBottom w:val="0"/>
      <w:divBdr>
        <w:top w:val="none" w:sz="0" w:space="0" w:color="auto"/>
        <w:left w:val="none" w:sz="0" w:space="0" w:color="auto"/>
        <w:bottom w:val="none" w:sz="0" w:space="0" w:color="auto"/>
        <w:right w:val="none" w:sz="0" w:space="0" w:color="auto"/>
      </w:divBdr>
    </w:div>
    <w:div w:id="352222032">
      <w:bodyDiv w:val="1"/>
      <w:marLeft w:val="0"/>
      <w:marRight w:val="0"/>
      <w:marTop w:val="0"/>
      <w:marBottom w:val="0"/>
      <w:divBdr>
        <w:top w:val="none" w:sz="0" w:space="0" w:color="auto"/>
        <w:left w:val="none" w:sz="0" w:space="0" w:color="auto"/>
        <w:bottom w:val="none" w:sz="0" w:space="0" w:color="auto"/>
        <w:right w:val="none" w:sz="0" w:space="0" w:color="auto"/>
      </w:divBdr>
      <w:divsChild>
        <w:div w:id="2045792275">
          <w:marLeft w:val="0"/>
          <w:marRight w:val="0"/>
          <w:marTop w:val="0"/>
          <w:marBottom w:val="0"/>
          <w:divBdr>
            <w:top w:val="none" w:sz="0" w:space="0" w:color="auto"/>
            <w:left w:val="none" w:sz="0" w:space="0" w:color="auto"/>
            <w:bottom w:val="none" w:sz="0" w:space="0" w:color="auto"/>
            <w:right w:val="none" w:sz="0" w:space="0" w:color="auto"/>
          </w:divBdr>
          <w:divsChild>
            <w:div w:id="15785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1862">
      <w:bodyDiv w:val="1"/>
      <w:marLeft w:val="0"/>
      <w:marRight w:val="0"/>
      <w:marTop w:val="0"/>
      <w:marBottom w:val="0"/>
      <w:divBdr>
        <w:top w:val="none" w:sz="0" w:space="0" w:color="auto"/>
        <w:left w:val="none" w:sz="0" w:space="0" w:color="auto"/>
        <w:bottom w:val="none" w:sz="0" w:space="0" w:color="auto"/>
        <w:right w:val="none" w:sz="0" w:space="0" w:color="auto"/>
      </w:divBdr>
    </w:div>
    <w:div w:id="644166005">
      <w:bodyDiv w:val="1"/>
      <w:marLeft w:val="0"/>
      <w:marRight w:val="0"/>
      <w:marTop w:val="0"/>
      <w:marBottom w:val="0"/>
      <w:divBdr>
        <w:top w:val="none" w:sz="0" w:space="0" w:color="auto"/>
        <w:left w:val="none" w:sz="0" w:space="0" w:color="auto"/>
        <w:bottom w:val="none" w:sz="0" w:space="0" w:color="auto"/>
        <w:right w:val="none" w:sz="0" w:space="0" w:color="auto"/>
      </w:divBdr>
    </w:div>
    <w:div w:id="775759543">
      <w:bodyDiv w:val="1"/>
      <w:marLeft w:val="0"/>
      <w:marRight w:val="0"/>
      <w:marTop w:val="0"/>
      <w:marBottom w:val="0"/>
      <w:divBdr>
        <w:top w:val="none" w:sz="0" w:space="0" w:color="auto"/>
        <w:left w:val="none" w:sz="0" w:space="0" w:color="auto"/>
        <w:bottom w:val="none" w:sz="0" w:space="0" w:color="auto"/>
        <w:right w:val="none" w:sz="0" w:space="0" w:color="auto"/>
      </w:divBdr>
    </w:div>
    <w:div w:id="960843367">
      <w:bodyDiv w:val="1"/>
      <w:marLeft w:val="0"/>
      <w:marRight w:val="0"/>
      <w:marTop w:val="0"/>
      <w:marBottom w:val="0"/>
      <w:divBdr>
        <w:top w:val="none" w:sz="0" w:space="0" w:color="auto"/>
        <w:left w:val="none" w:sz="0" w:space="0" w:color="auto"/>
        <w:bottom w:val="none" w:sz="0" w:space="0" w:color="auto"/>
        <w:right w:val="none" w:sz="0" w:space="0" w:color="auto"/>
      </w:divBdr>
    </w:div>
    <w:div w:id="1005549272">
      <w:bodyDiv w:val="1"/>
      <w:marLeft w:val="0"/>
      <w:marRight w:val="0"/>
      <w:marTop w:val="0"/>
      <w:marBottom w:val="0"/>
      <w:divBdr>
        <w:top w:val="none" w:sz="0" w:space="0" w:color="auto"/>
        <w:left w:val="none" w:sz="0" w:space="0" w:color="auto"/>
        <w:bottom w:val="none" w:sz="0" w:space="0" w:color="auto"/>
        <w:right w:val="none" w:sz="0" w:space="0" w:color="auto"/>
      </w:divBdr>
    </w:div>
    <w:div w:id="1275863830">
      <w:bodyDiv w:val="1"/>
      <w:marLeft w:val="0"/>
      <w:marRight w:val="0"/>
      <w:marTop w:val="0"/>
      <w:marBottom w:val="0"/>
      <w:divBdr>
        <w:top w:val="none" w:sz="0" w:space="0" w:color="auto"/>
        <w:left w:val="none" w:sz="0" w:space="0" w:color="auto"/>
        <w:bottom w:val="none" w:sz="0" w:space="0" w:color="auto"/>
        <w:right w:val="none" w:sz="0" w:space="0" w:color="auto"/>
      </w:divBdr>
    </w:div>
    <w:div w:id="1778794289">
      <w:bodyDiv w:val="1"/>
      <w:marLeft w:val="0"/>
      <w:marRight w:val="0"/>
      <w:marTop w:val="0"/>
      <w:marBottom w:val="0"/>
      <w:divBdr>
        <w:top w:val="none" w:sz="0" w:space="0" w:color="auto"/>
        <w:left w:val="none" w:sz="0" w:space="0" w:color="auto"/>
        <w:bottom w:val="none" w:sz="0" w:space="0" w:color="auto"/>
        <w:right w:val="none" w:sz="0" w:space="0" w:color="auto"/>
      </w:divBdr>
    </w:div>
    <w:div w:id="1967199241">
      <w:bodyDiv w:val="1"/>
      <w:marLeft w:val="0"/>
      <w:marRight w:val="0"/>
      <w:marTop w:val="0"/>
      <w:marBottom w:val="0"/>
      <w:divBdr>
        <w:top w:val="none" w:sz="0" w:space="0" w:color="auto"/>
        <w:left w:val="none" w:sz="0" w:space="0" w:color="auto"/>
        <w:bottom w:val="none" w:sz="0" w:space="0" w:color="auto"/>
        <w:right w:val="none" w:sz="0" w:space="0" w:color="auto"/>
      </w:divBdr>
    </w:div>
    <w:div w:id="213471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552997345?embedded=true&amp;source=vimeo_logo&amp;owner=1081682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D9A7-D7B4-470A-86A3-871A0AB8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Dewey</dc:creator>
  <cp:lastModifiedBy>Dylan Reilly</cp:lastModifiedBy>
  <cp:revision>27</cp:revision>
  <dcterms:created xsi:type="dcterms:W3CDTF">2022-11-17T00:16:00Z</dcterms:created>
  <dcterms:modified xsi:type="dcterms:W3CDTF">2022-11-30T22:06:00Z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fe1a4e9759612513e2243df184ccadf29c5b45e7ca43872d11072dd1c7aca2e7</vt:lpwstr>
  </property>
</Properties>
</file>